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after="0"/>
        <w:rPr>
          <w:rFonts w:hint="eastAsia" w:ascii="方正小标宋简体" w:hAnsi="方正小标宋简体" w:eastAsia="黑体" w:cs="方正小标宋简体"/>
          <w:color w:val="00000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jc w:val="center"/>
        <w:outlineLvl w:val="0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大中型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水闸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标准化管理分年度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创建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计划表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color w:val="000000"/>
          <w:sz w:val="24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填报单位（章）：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color w:val="000000"/>
          <w:sz w:val="24"/>
          <w:u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审核人：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4"/>
        </w:rPr>
        <w:t>填报日期：</w:t>
      </w:r>
      <w:r>
        <w:rPr>
          <w:rFonts w:hint="eastAsia" w:ascii="仿宋_GB2312" w:hAnsi="仿宋_GB2312" w:eastAsia="仿宋_GB2312" w:cs="仿宋_GB2312"/>
          <w:color w:val="000000"/>
          <w:sz w:val="24"/>
          <w:u w:val="single"/>
        </w:rPr>
        <w:t xml:space="preserve">  年 月 日</w:t>
      </w:r>
    </w:p>
    <w:tbl>
      <w:tblPr>
        <w:tblStyle w:val="6"/>
        <w:tblW w:w="43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1560"/>
        <w:gridCol w:w="1875"/>
        <w:gridCol w:w="1172"/>
        <w:gridCol w:w="1047"/>
        <w:gridCol w:w="720"/>
        <w:gridCol w:w="1514"/>
        <w:gridCol w:w="1669"/>
        <w:gridCol w:w="13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序号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水闸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名称</w:t>
            </w: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水库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管理单位</w:t>
            </w: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所在地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所在流域</w:t>
            </w: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工程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规模</w:t>
            </w: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计划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年份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计划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  <w:lang w:eastAsia="zh-CN"/>
              </w:rPr>
              <w:t>创建</w:t>
            </w: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等级</w:t>
            </w: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宋体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1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  <w:r>
              <w:rPr>
                <w:rFonts w:hint="eastAsia" w:ascii="仿宋_GB2312" w:hAnsi="仿宋_GB2312" w:eastAsia="仿宋_GB2312" w:cs="宋体"/>
                <w:sz w:val="24"/>
              </w:rPr>
              <w:t>2</w:t>
            </w: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2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宋体"/>
                <w:sz w:val="24"/>
              </w:rPr>
            </w:pPr>
          </w:p>
        </w:tc>
      </w:tr>
    </w:tbl>
    <w:p>
      <w:pPr>
        <w:snapToGrid w:val="0"/>
        <w:spacing w:before="156" w:beforeLines="50"/>
        <w:ind w:firstLine="960" w:firstLineChars="4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注：1.按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水闸</w:t>
      </w:r>
      <w:r>
        <w:rPr>
          <w:rFonts w:hint="eastAsia" w:ascii="仿宋_GB2312" w:hAnsi="仿宋_GB2312" w:eastAsia="仿宋_GB2312"/>
          <w:sz w:val="24"/>
          <w:szCs w:val="32"/>
        </w:rPr>
        <w:t>所在地（精确至县）、流域进行填写；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2.“工程规模”填写“大（1）型”“大（2）型”“中型”；</w:t>
      </w:r>
    </w:p>
    <w:p>
      <w:pPr>
        <w:pStyle w:val="2"/>
        <w:snapToGrid w:val="0"/>
        <w:spacing w:after="0"/>
        <w:ind w:firstLine="1440" w:firstLineChars="600"/>
        <w:rPr>
          <w:rFonts w:hint="eastAsia" w:ascii="仿宋_GB2312" w:hAnsi="仿宋_GB2312" w:eastAsia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/>
          <w:sz w:val="24"/>
          <w:szCs w:val="32"/>
        </w:rPr>
        <w:t>3.“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计划创建年份</w:t>
      </w:r>
      <w:r>
        <w:rPr>
          <w:rFonts w:hint="eastAsia" w:ascii="仿宋_GB2312" w:hAnsi="仿宋_GB2312" w:eastAsia="仿宋_GB2312"/>
          <w:sz w:val="24"/>
          <w:szCs w:val="32"/>
        </w:rPr>
        <w:t>”填写“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2023年</w:t>
      </w:r>
      <w:r>
        <w:rPr>
          <w:rFonts w:hint="eastAsia" w:ascii="仿宋_GB2312" w:hAnsi="仿宋_GB2312" w:eastAsia="仿宋_GB2312"/>
          <w:sz w:val="24"/>
          <w:szCs w:val="32"/>
        </w:rPr>
        <w:t>”“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/>
          <w:sz w:val="24"/>
          <w:szCs w:val="32"/>
        </w:rPr>
        <w:t>”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“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2025年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”；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</w:rPr>
      </w:pPr>
      <w:r>
        <w:rPr>
          <w:rFonts w:hint="eastAsia" w:ascii="仿宋_GB2312" w:hAnsi="仿宋_GB2312" w:eastAsia="仿宋_GB2312"/>
          <w:sz w:val="24"/>
          <w:szCs w:val="32"/>
        </w:rPr>
        <w:t>4.“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计划创建等级</w:t>
      </w:r>
      <w:r>
        <w:rPr>
          <w:rFonts w:hint="eastAsia" w:ascii="仿宋_GB2312" w:hAnsi="仿宋_GB2312" w:eastAsia="仿宋_GB2312"/>
          <w:sz w:val="24"/>
          <w:szCs w:val="32"/>
        </w:rPr>
        <w:t>”中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按各地制定的评价办法（细则）中明确的“水利部”“流域级”“省级”等填写；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hAnsi="仿宋_GB2312" w:eastAsia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</w:rPr>
        <w:t>5.</w:t>
      </w:r>
      <w:r>
        <w:rPr>
          <w:rFonts w:hint="eastAsia" w:ascii="仿宋_GB2312" w:hAnsi="仿宋_GB2312" w:eastAsia="仿宋_GB2312"/>
          <w:sz w:val="24"/>
          <w:szCs w:val="32"/>
          <w:lang w:eastAsia="zh-CN"/>
        </w:rPr>
        <w:t>注意该表总和数量应与附件</w:t>
      </w: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1中计划创建数量保持一致；</w:t>
      </w:r>
    </w:p>
    <w:p>
      <w:pPr>
        <w:pStyle w:val="2"/>
        <w:snapToGrid w:val="0"/>
        <w:spacing w:after="0"/>
        <w:ind w:left="722" w:leftChars="344" w:firstLine="720" w:firstLineChars="300"/>
        <w:rPr>
          <w:rFonts w:hint="eastAsia" w:ascii="仿宋_GB2312" w:eastAsia="仿宋_GB2312"/>
          <w:b/>
          <w:bCs/>
          <w:lang w:val="en-US" w:eastAsia="zh-CN"/>
        </w:rPr>
      </w:pPr>
      <w:r>
        <w:rPr>
          <w:rFonts w:hint="eastAsia" w:ascii="仿宋_GB2312" w:hAnsi="仿宋_GB2312" w:eastAsia="仿宋_GB2312"/>
          <w:sz w:val="24"/>
          <w:szCs w:val="32"/>
          <w:lang w:val="en-US" w:eastAsia="zh-CN"/>
        </w:rPr>
        <w:t>6.“水闸名称”应与注册登记名称保持一致。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方正仿宋_GBK"/>
    <w:panose1 w:val="02010600040101010101"/>
    <w:charset w:val="00"/>
    <w:family w:val="auto"/>
    <w:pitch w:val="default"/>
    <w:sig w:usb0="00000287" w:usb1="080F0000" w:usb2="00000000" w:usb3="00000000" w:csb0="0004009F" w:csb1="DFD70000"/>
  </w:font>
  <w:font w:name="Songti SC Light">
    <w:altName w:val="仿宋_GB2312"/>
    <w:panose1 w:val="00000000000000000000"/>
    <w:charset w:val="00"/>
    <w:family w:val="auto"/>
    <w:pitch w:val="default"/>
    <w:sig w:usb0="00000000" w:usb1="00000000" w:usb2="00000016" w:usb3="00000000" w:csb0="0004001F" w:csb1="00000000"/>
  </w:font>
  <w:font w:name="方正小标宋简体">
    <w:altName w:val="仿宋_GB2312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FA197"/>
    <w:rsid w:val="15773303"/>
    <w:rsid w:val="159D2D7F"/>
    <w:rsid w:val="1F2F91FE"/>
    <w:rsid w:val="2674A88D"/>
    <w:rsid w:val="2BF653FB"/>
    <w:rsid w:val="2D9FDA1A"/>
    <w:rsid w:val="2F47B6B9"/>
    <w:rsid w:val="2F5ACC37"/>
    <w:rsid w:val="2F7CEEDC"/>
    <w:rsid w:val="2FF30B99"/>
    <w:rsid w:val="35EE9573"/>
    <w:rsid w:val="36F6E4A8"/>
    <w:rsid w:val="37FE2F55"/>
    <w:rsid w:val="3BFCB5C0"/>
    <w:rsid w:val="3D5DE3B0"/>
    <w:rsid w:val="3D7CCA86"/>
    <w:rsid w:val="3D7DB1E8"/>
    <w:rsid w:val="3FEDD24F"/>
    <w:rsid w:val="3FEF4511"/>
    <w:rsid w:val="45739092"/>
    <w:rsid w:val="4E788D89"/>
    <w:rsid w:val="4F752E39"/>
    <w:rsid w:val="4F872BF8"/>
    <w:rsid w:val="4FE583CD"/>
    <w:rsid w:val="4FF95ED5"/>
    <w:rsid w:val="512132E0"/>
    <w:rsid w:val="51EE1BDC"/>
    <w:rsid w:val="59DEAEA4"/>
    <w:rsid w:val="5C7BD143"/>
    <w:rsid w:val="5C962035"/>
    <w:rsid w:val="5DEEED36"/>
    <w:rsid w:val="5E7F87A8"/>
    <w:rsid w:val="5EBF2D6A"/>
    <w:rsid w:val="5F6DD248"/>
    <w:rsid w:val="5FDFEF6B"/>
    <w:rsid w:val="5FE30F0D"/>
    <w:rsid w:val="5FFB02D9"/>
    <w:rsid w:val="5FFC885A"/>
    <w:rsid w:val="5FFF75FB"/>
    <w:rsid w:val="5FFF79C5"/>
    <w:rsid w:val="5FFF9FA7"/>
    <w:rsid w:val="619F3C31"/>
    <w:rsid w:val="63F9D64D"/>
    <w:rsid w:val="652F8C3C"/>
    <w:rsid w:val="677672ED"/>
    <w:rsid w:val="67F9344B"/>
    <w:rsid w:val="6BEB5DAB"/>
    <w:rsid w:val="6BFEBD49"/>
    <w:rsid w:val="6BFF3AE0"/>
    <w:rsid w:val="6DBE5926"/>
    <w:rsid w:val="6E6589B7"/>
    <w:rsid w:val="6EBD9007"/>
    <w:rsid w:val="6EE4E979"/>
    <w:rsid w:val="6EFF8144"/>
    <w:rsid w:val="6F0FA76A"/>
    <w:rsid w:val="6F4B24CC"/>
    <w:rsid w:val="6F90318C"/>
    <w:rsid w:val="6FBE86CB"/>
    <w:rsid w:val="6FEF340E"/>
    <w:rsid w:val="737347D1"/>
    <w:rsid w:val="73DD9BDD"/>
    <w:rsid w:val="73F9FB65"/>
    <w:rsid w:val="73FF7FF9"/>
    <w:rsid w:val="755F2D28"/>
    <w:rsid w:val="75791D2C"/>
    <w:rsid w:val="75CB9438"/>
    <w:rsid w:val="75EF2DD3"/>
    <w:rsid w:val="76B7195A"/>
    <w:rsid w:val="76EAA6A3"/>
    <w:rsid w:val="76FC3982"/>
    <w:rsid w:val="777EC806"/>
    <w:rsid w:val="77B3E798"/>
    <w:rsid w:val="77B5655C"/>
    <w:rsid w:val="77FC4ED1"/>
    <w:rsid w:val="78DFC62E"/>
    <w:rsid w:val="79F7656F"/>
    <w:rsid w:val="7ABFD14A"/>
    <w:rsid w:val="7ADB9E13"/>
    <w:rsid w:val="7B6FA197"/>
    <w:rsid w:val="7B97A4D3"/>
    <w:rsid w:val="7BBB25D2"/>
    <w:rsid w:val="7BBB602A"/>
    <w:rsid w:val="7BFCCA32"/>
    <w:rsid w:val="7CBBE2FF"/>
    <w:rsid w:val="7CCFDBA4"/>
    <w:rsid w:val="7D5F8514"/>
    <w:rsid w:val="7DA79EA9"/>
    <w:rsid w:val="7DAC6C5F"/>
    <w:rsid w:val="7DBD3B1E"/>
    <w:rsid w:val="7F6CD915"/>
    <w:rsid w:val="7FAB5132"/>
    <w:rsid w:val="7FAD4D9C"/>
    <w:rsid w:val="7FB32A85"/>
    <w:rsid w:val="7FBD6BFB"/>
    <w:rsid w:val="7FC8ADB4"/>
    <w:rsid w:val="7FDFBB16"/>
    <w:rsid w:val="7FE5B1C9"/>
    <w:rsid w:val="7FE76432"/>
    <w:rsid w:val="7FE76883"/>
    <w:rsid w:val="7FEF61D1"/>
    <w:rsid w:val="87FF6B7B"/>
    <w:rsid w:val="89DFDB3E"/>
    <w:rsid w:val="8FDF203F"/>
    <w:rsid w:val="9CF13A7F"/>
    <w:rsid w:val="9DEE0CA2"/>
    <w:rsid w:val="9E2E4D53"/>
    <w:rsid w:val="9FA9FC0D"/>
    <w:rsid w:val="9FF72A66"/>
    <w:rsid w:val="A21C8F8E"/>
    <w:rsid w:val="A4BFC590"/>
    <w:rsid w:val="A6DF6059"/>
    <w:rsid w:val="A9F2C39F"/>
    <w:rsid w:val="AA5E423E"/>
    <w:rsid w:val="AF377861"/>
    <w:rsid w:val="AF656C6B"/>
    <w:rsid w:val="B54F760C"/>
    <w:rsid w:val="B7F95DAF"/>
    <w:rsid w:val="B91B18E4"/>
    <w:rsid w:val="B97B4F7A"/>
    <w:rsid w:val="BAFB762D"/>
    <w:rsid w:val="BB9DA1A4"/>
    <w:rsid w:val="BBE35DA2"/>
    <w:rsid w:val="BBFD6B9E"/>
    <w:rsid w:val="BDB5FFCB"/>
    <w:rsid w:val="BDCFB7A8"/>
    <w:rsid w:val="BE33D929"/>
    <w:rsid w:val="BEFF2E72"/>
    <w:rsid w:val="BFF790D8"/>
    <w:rsid w:val="CBB7CE77"/>
    <w:rsid w:val="CDEF9A03"/>
    <w:rsid w:val="CDF76C31"/>
    <w:rsid w:val="CFBFF851"/>
    <w:rsid w:val="D7DF4DAA"/>
    <w:rsid w:val="D7FAF8EA"/>
    <w:rsid w:val="D7FEA9E4"/>
    <w:rsid w:val="D9F5E28B"/>
    <w:rsid w:val="DB1F80E7"/>
    <w:rsid w:val="DBFF634C"/>
    <w:rsid w:val="DD5932A3"/>
    <w:rsid w:val="DDB16052"/>
    <w:rsid w:val="DDD3EE83"/>
    <w:rsid w:val="DEFD3E83"/>
    <w:rsid w:val="DF5F0064"/>
    <w:rsid w:val="DF9E429C"/>
    <w:rsid w:val="DFA76F46"/>
    <w:rsid w:val="DFFDE825"/>
    <w:rsid w:val="E3AE3925"/>
    <w:rsid w:val="E5BD4EB4"/>
    <w:rsid w:val="E7D58DE0"/>
    <w:rsid w:val="E7DFF931"/>
    <w:rsid w:val="EB5EB928"/>
    <w:rsid w:val="EBDFD2F4"/>
    <w:rsid w:val="EBFD3B7E"/>
    <w:rsid w:val="EBFD3EFB"/>
    <w:rsid w:val="EBFD77B0"/>
    <w:rsid w:val="EE7E9A14"/>
    <w:rsid w:val="EF3C1CDB"/>
    <w:rsid w:val="EF8EEE8D"/>
    <w:rsid w:val="EFBB4BFB"/>
    <w:rsid w:val="EFEE1CE2"/>
    <w:rsid w:val="EFEF013C"/>
    <w:rsid w:val="F1410F1E"/>
    <w:rsid w:val="F2F6460B"/>
    <w:rsid w:val="F34DBBE5"/>
    <w:rsid w:val="F3B7181B"/>
    <w:rsid w:val="F3FF3719"/>
    <w:rsid w:val="F5FF3211"/>
    <w:rsid w:val="F6DE06A9"/>
    <w:rsid w:val="F72D5A7E"/>
    <w:rsid w:val="F73DAA06"/>
    <w:rsid w:val="F76EF9AE"/>
    <w:rsid w:val="F7F752DB"/>
    <w:rsid w:val="FAAA4213"/>
    <w:rsid w:val="FB77468F"/>
    <w:rsid w:val="FBBBF8B8"/>
    <w:rsid w:val="FBEF53D8"/>
    <w:rsid w:val="FBF3256A"/>
    <w:rsid w:val="FBFBDD2A"/>
    <w:rsid w:val="FBFF538A"/>
    <w:rsid w:val="FBFFD9B4"/>
    <w:rsid w:val="FCFF76AE"/>
    <w:rsid w:val="FDB1D187"/>
    <w:rsid w:val="FDBDA808"/>
    <w:rsid w:val="FDCFDBE1"/>
    <w:rsid w:val="FEB095A7"/>
    <w:rsid w:val="FEB9DD91"/>
    <w:rsid w:val="FEDF7BCF"/>
    <w:rsid w:val="FEE6849A"/>
    <w:rsid w:val="FEE7330D"/>
    <w:rsid w:val="FEFE8044"/>
    <w:rsid w:val="FEFF261A"/>
    <w:rsid w:val="FF3909DD"/>
    <w:rsid w:val="FF6D9FDB"/>
    <w:rsid w:val="FFB763B6"/>
    <w:rsid w:val="FFBE8478"/>
    <w:rsid w:val="FFE4807D"/>
    <w:rsid w:val="FFEC7BDA"/>
    <w:rsid w:val="FFF1C03B"/>
    <w:rsid w:val="FFF74D94"/>
    <w:rsid w:val="FFFD56DE"/>
    <w:rsid w:val="FFFF17F0"/>
    <w:rsid w:val="FFFFC275"/>
    <w:rsid w:val="FFFFF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BodyText1I2"/>
    <w:basedOn w:val="11"/>
    <w:next w:val="12"/>
    <w:qFormat/>
    <w:uiPriority w:val="99"/>
    <w:pPr>
      <w:ind w:firstLine="210"/>
    </w:pPr>
  </w:style>
  <w:style w:type="paragraph" w:customStyle="1" w:styleId="11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12">
    <w:name w:val="BodyText"/>
    <w:basedOn w:val="1"/>
    <w:qFormat/>
    <w:uiPriority w:val="99"/>
    <w:pPr>
      <w:ind w:left="118"/>
    </w:pPr>
    <w:rPr>
      <w:rFonts w:ascii="宋体" w:eastAsia="仿宋_GB2312" w:cs="宋体"/>
      <w:sz w:val="30"/>
      <w:szCs w:val="30"/>
    </w:rPr>
  </w:style>
  <w:style w:type="paragraph" w:customStyle="1" w:styleId="13">
    <w:name w:val="二标"/>
    <w:basedOn w:val="1"/>
    <w:qFormat/>
    <w:uiPriority w:val="0"/>
    <w:pPr>
      <w:spacing w:line="560" w:lineRule="exact"/>
      <w:ind w:left="641"/>
    </w:pPr>
    <w:rPr>
      <w:rFonts w:ascii="黑体" w:hAnsi="黑体" w:eastAsia="黑体" w:cs="华文仿宋"/>
      <w:bCs/>
      <w:sz w:val="32"/>
      <w:szCs w:val="32"/>
    </w:rPr>
  </w:style>
  <w:style w:type="paragraph" w:customStyle="1" w:styleId="14">
    <w:name w:val="我的正文"/>
    <w:basedOn w:val="1"/>
    <w:qFormat/>
    <w:uiPriority w:val="0"/>
    <w:pPr>
      <w:widowControl/>
      <w:spacing w:line="560" w:lineRule="exact"/>
      <w:ind w:firstLine="600"/>
      <w:jc w:val="left"/>
    </w:pPr>
    <w:rPr>
      <w:rFonts w:eastAsia="Songti SC Light" w:cs="华文仿宋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266</Characters>
  <Lines>0</Lines>
  <Paragraphs>0</Paragraphs>
  <TotalTime>17.3333333333333</TotalTime>
  <ScaleCrop>false</ScaleCrop>
  <LinksUpToDate>false</LinksUpToDate>
  <CharactersWithSpaces>319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2023-03-06T11:07:00Z</dcterms:created>
  <dc:creator>user</dc:creator>
  <cp:lastModifiedBy>カメリア</cp:lastModifiedBy>
  <cp:lastPrinted>2023-04-08T17:22:46Z</cp:lastPrinted>
  <dcterms:modified xsi:type="dcterms:W3CDTF">2023-05-04T01:54:26Z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3973D6E351064D21BC709C2BA02A28C8_13</vt:lpwstr>
  </property>
</Properties>
</file>